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Pr="00824647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5277C1">
        <w:rPr>
          <w:rFonts w:ascii="Times New Roman" w:hAnsi="Times New Roman" w:cs="Times New Roman"/>
          <w:b/>
          <w:sz w:val="24"/>
          <w:szCs w:val="24"/>
        </w:rPr>
        <w:t>1</w:t>
      </w:r>
      <w:r w:rsidR="00E8449E" w:rsidRPr="00824647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="00EC4EA7" w:rsidRPr="00824647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</w:p>
    <w:p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382AF1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4A103F" w:rsidRDefault="004A103F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4A103F">
        <w:rPr>
          <w:rFonts w:ascii="Times New Roman" w:hAnsi="Times New Roman" w:cs="Times New Roman"/>
          <w:sz w:val="24"/>
          <w:szCs w:val="24"/>
        </w:rPr>
        <w:t xml:space="preserve">довно заседание, проведено на </w:t>
      </w:r>
      <w:r w:rsidR="005277C1">
        <w:rPr>
          <w:rFonts w:ascii="Times New Roman" w:hAnsi="Times New Roman" w:cs="Times New Roman"/>
          <w:sz w:val="24"/>
          <w:szCs w:val="24"/>
        </w:rPr>
        <w:t>24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4A103F" w:rsidRPr="00824647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824647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E8449E" w:rsidRPr="00824647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EC4EA7" w:rsidRPr="00824647">
        <w:rPr>
          <w:rFonts w:ascii="Times New Roman" w:hAnsi="Times New Roman" w:cs="Times New Roman"/>
          <w:b/>
          <w:sz w:val="24"/>
          <w:szCs w:val="24"/>
          <w:lang w:val="ru-RU"/>
        </w:rPr>
        <w:t>7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4A103F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член на КЗК г-</w:t>
      </w:r>
      <w:r w:rsidR="00B442F5">
        <w:rPr>
          <w:rFonts w:ascii="Times New Roman" w:hAnsi="Times New Roman" w:cs="Times New Roman"/>
          <w:sz w:val="24"/>
          <w:szCs w:val="24"/>
        </w:rPr>
        <w:t xml:space="preserve">жа </w:t>
      </w:r>
      <w:r w:rsidR="00EC4EA7">
        <w:rPr>
          <w:rFonts w:ascii="Times New Roman" w:hAnsi="Times New Roman" w:cs="Times New Roman"/>
          <w:sz w:val="24"/>
          <w:szCs w:val="24"/>
        </w:rPr>
        <w:t>Георгица Стоянова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B8578E" w:rsidRDefault="00B8578E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</w:t>
      </w:r>
      <w:r w:rsidR="00310E39">
        <w:rPr>
          <w:rFonts w:ascii="Times New Roman" w:hAnsi="Times New Roman"/>
          <w:color w:val="000000"/>
          <w:sz w:val="24"/>
          <w:szCs w:val="24"/>
          <w:lang w:eastAsia="bg-BG"/>
        </w:rPr>
        <w:t xml:space="preserve">. </w:t>
      </w:r>
      <w:r w:rsidR="00EC4EA7" w:rsidRPr="00E67CF8">
        <w:rPr>
          <w:rStyle w:val="outputtext"/>
          <w:rFonts w:ascii="Times New Roman" w:hAnsi="Times New Roman"/>
          <w:sz w:val="24"/>
          <w:szCs w:val="26"/>
        </w:rPr>
        <w:t xml:space="preserve">„БОС – ИТ“ ЕООД  </w:t>
      </w:r>
      <w:r w:rsidR="00307FC2" w:rsidRPr="00B8578E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D81AE6" w:rsidRPr="00B8578E">
        <w:rPr>
          <w:rFonts w:ascii="Times New Roman" w:hAnsi="Times New Roman" w:cs="Times New Roman"/>
          <w:sz w:val="24"/>
          <w:szCs w:val="24"/>
        </w:rPr>
        <w:t>се представлява</w:t>
      </w:r>
      <w:r w:rsidR="00AE3ED0">
        <w:rPr>
          <w:rFonts w:ascii="Times New Roman" w:hAnsi="Times New Roman" w:cs="Times New Roman"/>
          <w:sz w:val="24"/>
          <w:szCs w:val="24"/>
        </w:rPr>
        <w:t xml:space="preserve"> от юр. П</w:t>
      </w:r>
      <w:r w:rsidR="00CD0558">
        <w:rPr>
          <w:rFonts w:ascii="Times New Roman" w:hAnsi="Times New Roman" w:cs="Times New Roman"/>
          <w:sz w:val="24"/>
          <w:szCs w:val="24"/>
        </w:rPr>
        <w:t>.</w:t>
      </w:r>
      <w:r w:rsidR="00AE3ED0">
        <w:rPr>
          <w:rFonts w:ascii="Times New Roman" w:hAnsi="Times New Roman" w:cs="Times New Roman"/>
          <w:sz w:val="24"/>
          <w:szCs w:val="24"/>
        </w:rPr>
        <w:t xml:space="preserve"> Т.</w:t>
      </w:r>
    </w:p>
    <w:p w:rsidR="00B8578E" w:rsidRDefault="00B8578E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. </w:t>
      </w:r>
      <w:r w:rsidR="00EC4EA7" w:rsidRPr="00E67CF8">
        <w:rPr>
          <w:rFonts w:ascii="Times New Roman" w:hAnsi="Times New Roman"/>
          <w:color w:val="000000"/>
          <w:sz w:val="24"/>
          <w:szCs w:val="26"/>
          <w:lang w:eastAsia="bg-BG"/>
        </w:rPr>
        <w:t>Изпълнителен директор на Изпълнителна агенция „Военни клубове и военно - почивно дело“</w:t>
      </w:r>
      <w:r w:rsidR="00EC4EA7" w:rsidRPr="00824647">
        <w:rPr>
          <w:rFonts w:ascii="Times New Roman" w:hAnsi="Times New Roman"/>
          <w:color w:val="000000"/>
          <w:sz w:val="24"/>
          <w:szCs w:val="26"/>
          <w:lang w:val="ru-RU" w:eastAsia="bg-BG"/>
        </w:rPr>
        <w:t xml:space="preserve"> 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="00FE5664" w:rsidRPr="00824647">
        <w:rPr>
          <w:rFonts w:ascii="Times New Roman" w:hAnsi="Times New Roman"/>
          <w:color w:val="000000" w:themeColor="text1"/>
          <w:sz w:val="26"/>
          <w:szCs w:val="26"/>
          <w:lang w:val="ru-RU" w:eastAsia="bg-BG"/>
        </w:rPr>
        <w:t xml:space="preserve"> </w:t>
      </w:r>
      <w:r w:rsidR="00F65CF2" w:rsidRPr="00A61F8F">
        <w:rPr>
          <w:rFonts w:ascii="Times New Roman" w:hAnsi="Times New Roman" w:cs="Times New Roman"/>
          <w:sz w:val="24"/>
          <w:szCs w:val="24"/>
        </w:rPr>
        <w:t xml:space="preserve">ответник, възложител, редовно призован, </w:t>
      </w:r>
      <w:r w:rsidR="00AE3ED0">
        <w:rPr>
          <w:rFonts w:ascii="Times New Roman" w:hAnsi="Times New Roman" w:cs="Times New Roman"/>
          <w:sz w:val="24"/>
          <w:szCs w:val="24"/>
        </w:rPr>
        <w:t xml:space="preserve">не </w:t>
      </w:r>
      <w:r w:rsidR="00F65CF2" w:rsidRPr="00A61F8F">
        <w:rPr>
          <w:rFonts w:ascii="Times New Roman" w:hAnsi="Times New Roman" w:cs="Times New Roman"/>
          <w:sz w:val="24"/>
          <w:szCs w:val="24"/>
        </w:rPr>
        <w:t>се представлява</w:t>
      </w:r>
      <w:r w:rsidR="00CD0558">
        <w:rPr>
          <w:rFonts w:ascii="Times New Roman" w:hAnsi="Times New Roman" w:cs="Times New Roman"/>
          <w:sz w:val="24"/>
          <w:szCs w:val="24"/>
        </w:rPr>
        <w:t>.</w:t>
      </w:r>
    </w:p>
    <w:p w:rsidR="000A6855" w:rsidRDefault="000A6855" w:rsidP="00FE56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7FC2" w:rsidRPr="000F40F2" w:rsidRDefault="000A6855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7FC2">
        <w:rPr>
          <w:rFonts w:ascii="Times New Roman" w:hAnsi="Times New Roman" w:cs="Times New Roman"/>
          <w:sz w:val="24"/>
          <w:szCs w:val="24"/>
        </w:rPr>
        <w:t>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="00E2746D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самоотвод.</w:t>
      </w:r>
    </w:p>
    <w:p w:rsidR="00307FC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4462A7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Страните поотделно</w:t>
      </w:r>
      <w:r w:rsidR="00307FC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0A6855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1B0B26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:rsidR="0033692B" w:rsidRDefault="0033692B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364A6" w:rsidRDefault="00307FC2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:rsidR="00824647" w:rsidRDefault="00824647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4647">
        <w:rPr>
          <w:rFonts w:ascii="Times New Roman" w:hAnsi="Times New Roman" w:cs="Times New Roman"/>
          <w:sz w:val="24"/>
          <w:szCs w:val="24"/>
        </w:rPr>
        <w:lastRenderedPageBreak/>
        <w:t xml:space="preserve">В хода на проучването по преписката КЗК установи, че е налице влязъл в сила акт на възложителя –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824647">
        <w:rPr>
          <w:rFonts w:ascii="Times New Roman" w:hAnsi="Times New Roman" w:cs="Times New Roman"/>
          <w:sz w:val="24"/>
          <w:szCs w:val="24"/>
        </w:rPr>
        <w:t>ешение № D11651226/13.01.2022 г. с което на основание чл. 110, ал. 1, т. 5 от ЗОП е прекратена възлагателната процедура по процесната обществена поръчка, като издадения краен акт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277C1" w:rsidRDefault="005277C1" w:rsidP="005277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77C1" w:rsidRDefault="00AE3ED0" w:rsidP="005277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П. Т</w:t>
      </w:r>
      <w:r w:rsidR="005277C1">
        <w:rPr>
          <w:rFonts w:ascii="Times New Roman" w:hAnsi="Times New Roman" w:cs="Times New Roman"/>
          <w:sz w:val="24"/>
          <w:szCs w:val="24"/>
        </w:rPr>
        <w:t>.:</w:t>
      </w:r>
    </w:p>
    <w:p w:rsidR="0083647B" w:rsidRDefault="005277C1" w:rsidP="0082464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Претендирам направените разноски</w:t>
      </w:r>
      <w:r w:rsidR="00824647">
        <w:rPr>
          <w:rFonts w:ascii="Times New Roman" w:hAnsi="Times New Roman" w:cs="Times New Roman"/>
          <w:sz w:val="24"/>
          <w:szCs w:val="24"/>
        </w:rPr>
        <w:t xml:space="preserve"> в размер на платената д. т.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юриск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AE3ED0" w:rsidRDefault="00AE3ED0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31B7" w:rsidRDefault="000A6855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AE3ED0">
        <w:rPr>
          <w:rFonts w:ascii="Times New Roman" w:hAnsi="Times New Roman" w:cs="Times New Roman"/>
          <w:sz w:val="24"/>
          <w:szCs w:val="24"/>
        </w:rPr>
        <w:t>определение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0558" w:rsidRDefault="00CD0558" w:rsidP="00CD0558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</w:t>
      </w:r>
    </w:p>
    <w:p w:rsidR="00CD0558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D1B67" w:rsidRDefault="00CD1B67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="00CD0558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07FC2" w:rsidRDefault="00307FC2" w:rsidP="00307FC2"/>
    <w:p w:rsidR="00307FC2" w:rsidRDefault="00307FC2" w:rsidP="00307FC2"/>
    <w:p w:rsidR="009A3B85" w:rsidRDefault="009A3B85"/>
    <w:sectPr w:rsidR="009A3B85" w:rsidSect="00926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94544"/>
    <w:rsid w:val="000A4E03"/>
    <w:rsid w:val="000A6855"/>
    <w:rsid w:val="000B4648"/>
    <w:rsid w:val="000F0AAC"/>
    <w:rsid w:val="0010106E"/>
    <w:rsid w:val="00121A25"/>
    <w:rsid w:val="001260CA"/>
    <w:rsid w:val="001521D3"/>
    <w:rsid w:val="00171A9F"/>
    <w:rsid w:val="0018115D"/>
    <w:rsid w:val="001B0B26"/>
    <w:rsid w:val="001C6416"/>
    <w:rsid w:val="001F7DB6"/>
    <w:rsid w:val="00205CDE"/>
    <w:rsid w:val="00230E48"/>
    <w:rsid w:val="00301FC6"/>
    <w:rsid w:val="00307FC2"/>
    <w:rsid w:val="00310E39"/>
    <w:rsid w:val="00324425"/>
    <w:rsid w:val="0033692B"/>
    <w:rsid w:val="003407A2"/>
    <w:rsid w:val="003521B5"/>
    <w:rsid w:val="00367B9B"/>
    <w:rsid w:val="00373C17"/>
    <w:rsid w:val="00382AF1"/>
    <w:rsid w:val="003A2AA5"/>
    <w:rsid w:val="003D4817"/>
    <w:rsid w:val="003E229B"/>
    <w:rsid w:val="003E36D1"/>
    <w:rsid w:val="003E70D5"/>
    <w:rsid w:val="00406C27"/>
    <w:rsid w:val="00444974"/>
    <w:rsid w:val="004462A7"/>
    <w:rsid w:val="0046234A"/>
    <w:rsid w:val="004A103F"/>
    <w:rsid w:val="004D2A68"/>
    <w:rsid w:val="004D424E"/>
    <w:rsid w:val="004E50E5"/>
    <w:rsid w:val="005117B5"/>
    <w:rsid w:val="0052588C"/>
    <w:rsid w:val="005277C1"/>
    <w:rsid w:val="00552885"/>
    <w:rsid w:val="005820BD"/>
    <w:rsid w:val="0059069F"/>
    <w:rsid w:val="00591B6C"/>
    <w:rsid w:val="005D5EDB"/>
    <w:rsid w:val="005E5264"/>
    <w:rsid w:val="005F31B7"/>
    <w:rsid w:val="005F461A"/>
    <w:rsid w:val="006245AE"/>
    <w:rsid w:val="00625709"/>
    <w:rsid w:val="0063278C"/>
    <w:rsid w:val="00652CC5"/>
    <w:rsid w:val="0065725E"/>
    <w:rsid w:val="006A5BCE"/>
    <w:rsid w:val="00704F0C"/>
    <w:rsid w:val="007930FD"/>
    <w:rsid w:val="007F411B"/>
    <w:rsid w:val="0082132C"/>
    <w:rsid w:val="00824647"/>
    <w:rsid w:val="0083647B"/>
    <w:rsid w:val="00873EF8"/>
    <w:rsid w:val="00874711"/>
    <w:rsid w:val="00880AB1"/>
    <w:rsid w:val="008C6E62"/>
    <w:rsid w:val="00904CA4"/>
    <w:rsid w:val="00907D2F"/>
    <w:rsid w:val="009157D3"/>
    <w:rsid w:val="00926054"/>
    <w:rsid w:val="009305C4"/>
    <w:rsid w:val="00932541"/>
    <w:rsid w:val="00967B06"/>
    <w:rsid w:val="009775A7"/>
    <w:rsid w:val="00987DCC"/>
    <w:rsid w:val="0099062C"/>
    <w:rsid w:val="009A3B85"/>
    <w:rsid w:val="009A648A"/>
    <w:rsid w:val="009D7F9E"/>
    <w:rsid w:val="009E16A1"/>
    <w:rsid w:val="00A3593B"/>
    <w:rsid w:val="00A44D06"/>
    <w:rsid w:val="00A501F2"/>
    <w:rsid w:val="00AA6DB8"/>
    <w:rsid w:val="00AD1F32"/>
    <w:rsid w:val="00AE3ED0"/>
    <w:rsid w:val="00AF72E7"/>
    <w:rsid w:val="00B442F5"/>
    <w:rsid w:val="00B6278B"/>
    <w:rsid w:val="00B835E6"/>
    <w:rsid w:val="00B8578E"/>
    <w:rsid w:val="00B97F4A"/>
    <w:rsid w:val="00BC4237"/>
    <w:rsid w:val="00BE5E09"/>
    <w:rsid w:val="00C035E0"/>
    <w:rsid w:val="00C121BD"/>
    <w:rsid w:val="00C130D0"/>
    <w:rsid w:val="00C302D9"/>
    <w:rsid w:val="00C3527C"/>
    <w:rsid w:val="00C364A6"/>
    <w:rsid w:val="00C576BB"/>
    <w:rsid w:val="00C7229C"/>
    <w:rsid w:val="00C72B69"/>
    <w:rsid w:val="00C9054C"/>
    <w:rsid w:val="00CC1C07"/>
    <w:rsid w:val="00CD0558"/>
    <w:rsid w:val="00CD1B67"/>
    <w:rsid w:val="00CF2F34"/>
    <w:rsid w:val="00CF45DA"/>
    <w:rsid w:val="00D01570"/>
    <w:rsid w:val="00D17406"/>
    <w:rsid w:val="00D61646"/>
    <w:rsid w:val="00D6447B"/>
    <w:rsid w:val="00D81AE6"/>
    <w:rsid w:val="00DB1A63"/>
    <w:rsid w:val="00DB6C93"/>
    <w:rsid w:val="00DD72B5"/>
    <w:rsid w:val="00DF72B1"/>
    <w:rsid w:val="00E17E93"/>
    <w:rsid w:val="00E2746D"/>
    <w:rsid w:val="00E40659"/>
    <w:rsid w:val="00E5359F"/>
    <w:rsid w:val="00E8438D"/>
    <w:rsid w:val="00E8449E"/>
    <w:rsid w:val="00E86400"/>
    <w:rsid w:val="00EC2B92"/>
    <w:rsid w:val="00EC4EA7"/>
    <w:rsid w:val="00EC62B4"/>
    <w:rsid w:val="00EE36E6"/>
    <w:rsid w:val="00F11716"/>
    <w:rsid w:val="00F175C2"/>
    <w:rsid w:val="00F313CB"/>
    <w:rsid w:val="00F41D2F"/>
    <w:rsid w:val="00F46579"/>
    <w:rsid w:val="00F65CF2"/>
    <w:rsid w:val="00FA305F"/>
    <w:rsid w:val="00FC5D7F"/>
    <w:rsid w:val="00FD7DDA"/>
    <w:rsid w:val="00FE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1F90C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  <w:style w:type="character" w:customStyle="1" w:styleId="Bodytext2">
    <w:name w:val="Body text (2)"/>
    <w:uiPriority w:val="99"/>
    <w:rsid w:val="004A103F"/>
    <w:rPr>
      <w:rFonts w:ascii="Times New Roman" w:hAnsi="Times New Roman" w:cs="Times New Roman"/>
      <w:b/>
      <w:bCs/>
      <w:spacing w:val="60"/>
      <w:sz w:val="23"/>
      <w:szCs w:val="2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284</Words>
  <Characters>1622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2022-02-16T12:39:00Z</dcterms:created>
  <dcterms:modified xsi:type="dcterms:W3CDTF">2022-03-01T13:57:00Z</dcterms:modified>
</cp:coreProperties>
</file>